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Pr="00D7743D" w:rsidRDefault="00D7743D">
      <w:pPr>
        <w:rPr>
          <w:sz w:val="36"/>
          <w:szCs w:val="36"/>
        </w:rPr>
      </w:pPr>
    </w:p>
    <w:p w:rsidR="00D7743D" w:rsidRDefault="00D7743D"/>
    <w:p w:rsidR="00D7743D" w:rsidRDefault="00D7743D"/>
    <w:p w:rsidR="00D7743D" w:rsidRPr="00D7743D" w:rsidRDefault="00D7743D">
      <w:pPr>
        <w:rPr>
          <w:b/>
          <w:sz w:val="52"/>
          <w:szCs w:val="52"/>
        </w:rPr>
      </w:pPr>
      <w:r w:rsidRPr="00D7743D">
        <w:rPr>
          <w:b/>
          <w:sz w:val="52"/>
          <w:szCs w:val="52"/>
        </w:rPr>
        <w:t>Обеспечение реализации программы</w:t>
      </w:r>
    </w:p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Default="00D7743D"/>
    <w:p w:rsidR="00D7743D" w:rsidRDefault="00D7743D" w:rsidP="00D7743D">
      <w:pPr>
        <w:jc w:val="right"/>
        <w:rPr>
          <w:b/>
          <w:sz w:val="28"/>
          <w:szCs w:val="28"/>
        </w:rPr>
      </w:pPr>
    </w:p>
    <w:p w:rsidR="00D7743D" w:rsidRDefault="00D7743D" w:rsidP="00D7743D">
      <w:pPr>
        <w:jc w:val="right"/>
        <w:rPr>
          <w:b/>
          <w:sz w:val="28"/>
          <w:szCs w:val="28"/>
        </w:rPr>
      </w:pPr>
    </w:p>
    <w:p w:rsidR="00D7743D" w:rsidRDefault="00D7743D" w:rsidP="00D7743D">
      <w:pPr>
        <w:jc w:val="right"/>
        <w:rPr>
          <w:b/>
          <w:sz w:val="28"/>
          <w:szCs w:val="28"/>
        </w:rPr>
      </w:pPr>
    </w:p>
    <w:p w:rsidR="00D7743D" w:rsidRDefault="00D7743D" w:rsidP="00D7743D">
      <w:pPr>
        <w:jc w:val="right"/>
        <w:rPr>
          <w:b/>
          <w:sz w:val="28"/>
          <w:szCs w:val="28"/>
        </w:rPr>
      </w:pPr>
    </w:p>
    <w:p w:rsidR="00D7743D" w:rsidRPr="00D7743D" w:rsidRDefault="00D7743D" w:rsidP="00D7743D">
      <w:pPr>
        <w:jc w:val="right"/>
        <w:rPr>
          <w:b/>
          <w:sz w:val="28"/>
          <w:szCs w:val="28"/>
        </w:rPr>
      </w:pPr>
      <w:r w:rsidRPr="00D7743D">
        <w:rPr>
          <w:b/>
          <w:sz w:val="28"/>
          <w:szCs w:val="28"/>
        </w:rPr>
        <w:t>Третьякова И.Н.</w:t>
      </w:r>
    </w:p>
    <w:p w:rsidR="00D7743D" w:rsidRDefault="00D7743D"/>
    <w:p w:rsidR="00D7743D" w:rsidRPr="00FF2D2B" w:rsidRDefault="00FF2D2B">
      <w:pPr>
        <w:rPr>
          <w:b/>
          <w:sz w:val="24"/>
          <w:szCs w:val="24"/>
        </w:rPr>
      </w:pPr>
      <w:r w:rsidRPr="00FF2D2B">
        <w:rPr>
          <w:b/>
          <w:sz w:val="24"/>
          <w:szCs w:val="24"/>
        </w:rPr>
        <w:t xml:space="preserve">                                                                    2011г</w:t>
      </w:r>
    </w:p>
    <w:p w:rsidR="00D7743D" w:rsidRDefault="00D7743D"/>
    <w:tbl>
      <w:tblPr>
        <w:tblW w:w="5000" w:type="pct"/>
        <w:tblCellSpacing w:w="0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E47C9" w:rsidRPr="000E47C9" w:rsidTr="002D29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7743D" w:rsidRDefault="00D7743D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43D" w:rsidRDefault="00D7743D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43D" w:rsidRDefault="00D7743D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43D" w:rsidRDefault="00D7743D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43D" w:rsidRDefault="00D7743D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43D" w:rsidRDefault="00D7743D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   В настоящее время улучшение качества дошкольного образования, состояния здоровья детей, профилактика заболеваний и коррекция имеющихся нарушений у детей являются одним из приоритетных направлений нашего государства.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Сохранение и укрепление здоровья детей является одной из приоритетных задач работы нашего ДОУ.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Программа физкультурно-оздоровит</w:t>
            </w:r>
            <w:r w:rsidR="00D77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ельной работы 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основе исходной оценки всей системы физкультурно – оздоровительной работы в ДОУ: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управленческой системы (кадровый состав, профессиональный уровень педагогического коллектива, медицинского персонала);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-научно – методическое обеспечение (программы, методические рекомендации);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-материально – техническое обеспечение (помещение, оборудование);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-финансовое обеспечение (анализ финансовых возможностей для реализации программы); -комплексная оценка здоровья дошкольников (анализ заболеваемости: в %, днях на одного ребенка);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результатов физической подготовленности детей старшего дошкольного возраста;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-характеристика физкультурно – оздоровительной работы в ДОУ (непосредственно образовательная деятельность, организация работы по направлению «Здоровье и физическое развитие» в  ходе режимных моментов, создание условий для самостоятельной деятельности детей, совместной деятельности;  внедрение методов, направленных на сохранение и укрепление здоровья).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Программа физкультурно-оздоровит</w:t>
            </w:r>
            <w:r w:rsidR="000E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ельной работы 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включает: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инновационные формы и методы направления «Здоровье и физическое развитие ребенка», используемые воспитателями и специалистами детского сада;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оздоровительно-профилактические мероприятия, составленные ст. медсестрой детского сада совместно с врачом-педиатром.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 Программа физкультурно-оздоровительной работы «Растём здоровыми» предполагает возможность самостоятельного отбора воспитателями, специалистами ДОУ содержания воспитательно-образовательного процесса с учетом возраста и индивидуальных особенностей детей раннего, младшего и старшего дошкольного возраста.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детей, педагогов и родителей.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Создание условий для сохранения и укрепления здоровья детей, формирование у воспитанников, педагогов, родителей осознанного отношения к сохранению собственного здоровья.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работоспособность.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у всех участников вопитательно-образовательного процесса осознанное отношение к своему здоровью.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в детях, родителях, сотрудников  потребность в здоровом образе жизни как показателе общечеловеческой культуры.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4. Совершенствование психомоторных способностей, развитие творческих и созидательных способностей  детей через участие в мероприятиях программы по оздоровлению «Здоровячок».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Формировать и совершенствовать двигательные умения и навыки, обучать новым видам 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движений, основанных на приобретённых в непосредственно образовательной деятельности и мотивациях физических упражнений.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6. Способствовать усвоению правил соблюдения гигиенических норм и культуры быта участниками воспитательно-образовательного процесса.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7. Создать оптимальный режим дня, обеспечивающий комфортное самочувствие, нервно – психическое и физическое развитие.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 программы: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Закон РФ «Об Образовании».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Конвенция ООН «О правах ребёнка».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 Типовое положение о дошкольном образовательном учреждении.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4. «Санитарно-эпидемиологические требования к устройству, содержанию и организации режима работы дошкольных организациях СанПин 2.4.1.2660-10 и изменения к ним.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5. ФГТ к структуре ООП ДО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6.  ФГТ к условия реализации ООП ДО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7. Устав МАДОУ № 12 и другие.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принципы программы: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1.Принцип научной обоснованности и практической применимости: подкрепление всех проводимых меро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приятий, направленных на укрепление здоровья, научно обоснованными и практически апробированными методиками.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2.Принцип активности и сознательности: участие всего коллек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тива педагогов и родителей в поиске новых, эффективных методов и целенаправленной деятельности по оздоровлению себя и детей.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3.Принцип комплексно-тематический: построение воспитательно-образовательного процесса через интеграцию образовательных областей  с учетом реализуемой темы в группе, МАДОУ № 12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8"/>
              <w:gridCol w:w="7502"/>
            </w:tblGrid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Заведующая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-общее руководство по внедрению программы физкультурно-оздоровитель</w:t>
                  </w:r>
                  <w:r w:rsidR="000E08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ной работы «Будь здоров,Малыш</w:t>
                  </w: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-ежегодный анализ реализации Программы;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-контроль за соблюдением охраны жизни и здоровья детей.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Заместитель зав. по АХЧ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обеспечение условий для предупреждения травматизма в ДОУ;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создание материально – технических условий;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контроль за выполнением младшим обслуживающим персоналом санитарно - гигиенических условий при реализации Программы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Заместитель зав. по ВМР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программно – методическое обеспечение реализации Программы;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проведение мониторинга (совместно с педагогическими работниками);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контроль за организацией ВОП и  создания условий в детском саду по организации режимных моментов, проведении профилактических мероприятий.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Медицинская сестра: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систематическое наблюдение за состоянием здоровья воспитанников;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выявление часто и длительно болеющих детей;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выявление детей с хронической патологией;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рекомендации педагогам по коррекционной поддержке детей, имеющим проблемы, связанные со здоровьем;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распределение детей на медицинские группы для организации ННОД по физической культуре;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организация работы по формированию ЗОЖ с персоналом и детьми;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участие в разных формах методической работы: педсоветы, консультации, семинары;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контроль за приготовлением пищи; организацией питания; создания условий в детском саду по организации режимных моментов, проведении профилактических мероприятий.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Воспитатели и специалисты: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создание условий по направлению «Здоровье и физическое развитие воспитанников»;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-определение показателей двигательной подготовленности детей;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-коррекционная поддержка детей, имеющим проблемы, связанные со здоровьем;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участие в разных формах методической работы;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взаимодействие с воспитателями и с родителями (законными представителями);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организация работы по формированию ЗОЖ с персоналом и детьми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Инструктор по физической культуре: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создание условий по направлению «Здоровье и физическое развитие воспитанников»;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Разделы Программы: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материально – технической базы ДОУ;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ежегодная работа с детьми;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ежегодная работа с педагогическими работниками;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ежегодная работа с родителями (законными представителями).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Укрепление материально – технической базы: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13"/>
              <w:gridCol w:w="7932"/>
            </w:tblGrid>
            <w:tr w:rsidR="000E47C9" w:rsidRPr="000E47C9" w:rsidTr="002D29CF">
              <w:tc>
                <w:tcPr>
                  <w:tcW w:w="1413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793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обновлению материально-технической базы</w:t>
                  </w:r>
                </w:p>
              </w:tc>
            </w:tr>
            <w:tr w:rsidR="000E47C9" w:rsidRPr="000E47C9" w:rsidTr="002D29CF">
              <w:tc>
                <w:tcPr>
                  <w:tcW w:w="1413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793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-музыкальный зал, в котором для проведения непосредственно образовательной деятельности имеется: пианино, музыкальный центр, телевизор, видеомагнитофон, необходимые музыкальные инструменты, дидактические игры разного характера; ширма для театрализованной деятельности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-физкультурный зал с необходимым спортивным, игровым  оборудованием: несколько гимнастических скамеек, спортивный мат, гимнастическая стенка, наклонные доски, ребристые доски, лестница для перешагивания и развития равновесия, массажные коврики для профилактики плоскостопия, нестандартное оборудование, мячи, фитболы, обручи, мешочки с песком, кегли и другое. Всё это позволяет включить в работу большую группу детей, что обеспечивает высокую моторную плотность НОД;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-имеются разные виды картотек: подвижные игры с необходимыми шапочками и другими атрибутами; для развития основных видов движения, картотека физкультминуток и пальчиковых игр.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 каждой возрастной группе имеются уголки движения (спортивные уголки), где дети занимаются как самостоятельно, так и под наблюдением педагогов;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осуществляется взаимодействие со специалистами: учитель – логопед, инструктор по физической культуре, музыкальный руководитель;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разработать план мероприятий по внедрению в деятельность ДОУ содержания воспитательно-образовательного процесса в соответствии с ФГТ к структуре ООП ДО;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провести косметический ремонт медицинского блока; музыкального зала</w:t>
                  </w:r>
                </w:p>
              </w:tc>
            </w:tr>
            <w:tr w:rsidR="000E47C9" w:rsidRPr="000E47C9" w:rsidTr="002D29CF">
              <w:tc>
                <w:tcPr>
                  <w:tcW w:w="1413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793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-на территории детского сада требуют ремонта игровые площадки для увеличения двигательной активности детей на прогулке; создание условий для ДА детей; приобретения оборудования для игр разной степени подвижности 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продолжить  косметический ремонт медицинского блока; начать ремонт физкультурного зала;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продолжать ремонт прогулочных площадок;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восстановить спортивную площадку для самостоятельной деятельности детей и проведения разных мероприятий (совместно с Григоровским поселением);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создание условий для принятия детьми кислородного коктейля.</w:t>
                  </w:r>
                </w:p>
              </w:tc>
            </w:tr>
            <w:tr w:rsidR="000E47C9" w:rsidRPr="000E47C9" w:rsidTr="002D29CF">
              <w:tc>
                <w:tcPr>
                  <w:tcW w:w="1413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2013-2014</w:t>
                  </w:r>
                </w:p>
              </w:tc>
              <w:tc>
                <w:tcPr>
                  <w:tcW w:w="793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продолжать ремонт прогулочных площадок на территории детского сада;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приобретение спортивного оборудования; пополнение предметно-развивающей среды в группах раннего возраста по направлению «Здоровье и физическое развитие ребенка».</w:t>
                  </w:r>
                </w:p>
              </w:tc>
            </w:tr>
            <w:tr w:rsidR="000E47C9" w:rsidRPr="000E47C9" w:rsidTr="002D29CF">
              <w:tc>
                <w:tcPr>
                  <w:tcW w:w="1413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793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продолжать ремонт прогулочных площадок на территории детского сада;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приобретение спортивного оборудования; пополнение предметно-развивающей среды в группах младшего дошкольного  возраста по направлению «Здоровье и физическое развитие ребенка».</w:t>
                  </w:r>
                </w:p>
              </w:tc>
            </w:tr>
            <w:tr w:rsidR="000E47C9" w:rsidRPr="000E47C9" w:rsidTr="002D29CF">
              <w:tc>
                <w:tcPr>
                  <w:tcW w:w="1413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793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продолжать ремонт прогулочных площадок на территории детского сада;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приобретение спортивного оборудования; пополнение предметно-развивающей среды в группах старшего дошкольного  возраста по направлению «Здоровье и физическое развитие ребенка».</w:t>
                  </w:r>
                </w:p>
              </w:tc>
            </w:tr>
          </w:tbl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Ежегодная работа с детьми.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Диагностика.</w:t>
            </w:r>
          </w:p>
          <w:p w:rsidR="000E47C9" w:rsidRPr="000E47C9" w:rsidRDefault="000E47C9" w:rsidP="002D29CF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-медицинский работник:  выявляет часто и длительно болеющих детей; детей,  страдающих хроническими заболеваниями;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-воспитатели группы диагностируют двигательные умения, навыки детей, наблюдают за проявлениями начальных ключевых компетентностей: здоровьесберегающей и деятельностной ребёнка в повседневной жизни;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 (учитель-логопед) обследует звукопроизношение ребёнка, состояние его фонематического слуха, слоговую структуру слова, связную речь;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педагог-психолог выявляет индивидуальные особенности развития психических процессов, поведения и эмоционально-волевой сферы;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-инструктор по физкультуре создает условия по направлению  «Здоровье и физическое развитие ребенка» и осуществляет контроль за развитием крупномоторных и мелкомоторных навыков, уровнем двигательной активности, организует мониторинг по физической подготовке;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-музыкальный руководитель обследует состояние уровня музыкального развития ребенка.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Итогом обследования является проведение медико – педагогического совещания (2 раза в год).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Полноценное питание.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Принципы организации питания: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режима питания;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-гигиена приёма пищи;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-ежедневное соблюдение норм потребления продуктов и калорийности питания;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-эстетика организации питания (сервировка);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подход к детям во время питания;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-правильность расстановки мебели.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эффективного закаливания.</w:t>
            </w:r>
          </w:p>
          <w:p w:rsidR="000E47C9" w:rsidRPr="000E47C9" w:rsidRDefault="000E47C9" w:rsidP="002D29CF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факторы закаливания: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-закаливающее воздействие органично вписывается в каждый элемент режима дня;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-закаливающие процедуры различаются как по виду, так и по интенсивности;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-закаливание проводится на фоне различной двигательной активности детей на физкультурных занятиях, других режимных моментах;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-закаливание проводится на положительном эмоциональном фоне и при тепловом комфорте организма детей;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-постепенно расширяются зоны воздействия, и увеличивается время проведения закаливающих процедур;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 осуществление индивидуального подхода по решению задач Программы с учетом группы здоровья ребенка.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детском саду проводится обширный комплекс закаливающих мероприятий: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-соблюдение температурного режима в течение дня;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-правильная организация прогулки и её длительности;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-облегченная одежда для детей в детском саду;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сезонной одежды во время прогулок с учетом индивидуального состояния здоровья детей;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-сон без маек (теплое время года); 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-дыхательная гимнастика после сна;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-мытьё прохладной водой рук по локоть;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-комплекс контрастных закаливающих процедур по «дорожке здоровья» (игровые дорожки);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полоскание рта после еды;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босоножье;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хождение босиком после дневного сна;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аромомедальоны;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ароматизация помещений в период подъёма вирусных заболеваний, с учетом индивидуальных особенностей здоровья детей.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 оздоровления: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-ходьба по сырому песку (летом);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-контрастное обливание ног (летом);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-дозированный оздоровительный бег на воздухе (в течение года), в том числе по дорожкам препятствий: «Тропа здоровья»;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-хождение босиком по игровой площадке (летом); 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-релаксационные упражнения с использованием музыкального фона (музыкотерапия);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-использование элементов психогимнастики в непосредственно образовательной деятельности по физической культуре;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травяные чаи;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витаминотерапия;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кислородный коктейль.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Организация рациональной двигательной активности.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принципы организации физического воспитания в детском саду: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-физическая нагрузка адекватна возрасту, уровню его физического развития;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-сочетание двигательной активности с общедоступными закаливающими процедурами;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-обязательное включение в комплекс физического воспитания элементов дыхательной гимнастики;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-медицинский контроль за состоянием здоровья детей;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-включение в гимнастику и занятия элементов корригирующей гимнастики для профилактики плоскостопия и искривления осанки.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физического воспитания: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-непосредственно – образовательная деятельность по физической культуре в зале и на участке (с элементами психогимнастики);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-туризм (прогулки – походы);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-дозированная ходьба;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-оздоровительный бег;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-физкультминутки;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-физкультурные досуги, праздники, «Дни здоровья»;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-индивидуальная работа с детьми, имеющими проблемы опорно-двигательного аппарата и зрения.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по физической культуре разнообразна по форме и содержанию в зависимости от задач: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-традиционные;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-игровые: в форме подвижных игр малой, средней и большой интенсивности;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-сюжетно – игровые, дающие более эмоциональные впечатления, например, «Прогулка в лес», «Магазин игрушек» и др.;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и другие;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– мониторинг овладения необходимыми навыками и умениями по образовательным  областям: «Здоровье», «Физическая культура» и мониторинг уровня развития интегративных качеств: физически развитый, овладевший основными культурно-гигиеническими навыками и др. (2 раза в год).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Создание условий организации оздоровительных режимов для детей.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-стереотипно повторяющиеся режимные моменты: время приёма пищи (трёхразовое), укладывание на дневной сон; общая длительность пребывания ребёнка на свежем воздухе и в помещениях при выполнении физических упражнений;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режима дня детей в соответствии с сезонными особенностями;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-санитарно – просветительская работа с сотрудниками и родителями.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Создание представлений о здоровом образе жизни.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идея: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здоровый образ жизни не формируется с помощью отдельных мероприятий. Каждая минута пребывания ребёнка в детском саду должна способствовать решению задач: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Привитие стойких культурно – гигиенических навыков.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уходу за своим телом, навыкам оказания элементарной помощи.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элементарных представлений об окружающей среде.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Формирование привычки ежедневных физкультурных упражнений.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представлений о строении собственного тела, назначении органов.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Формирование представлений о том, что полезно и что вредно для организма.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7. Выработка у ребёнка осознанного отношения к своему здоровью, умения определить свои состояние и ощущения.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8. Обучение детей правилам дорожного движения, поведению на улицах и дорогах.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Вести систематическую работу по ОБЖ, выработке знаний и умений действовать в опасных жизненных ситуациях.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Коррекционно - педагогическая работа с детьми.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Устранение речевого дефекта у детей, а также предупреждение возможных трудностей в процессе школьного обучения (подготовка к обучению грамоте, профилактике дисграфии, совершенствование познавательных процессов и обеспечение личностной готовности к обучению в школе).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логопедической работы осуществляется учителем-логопедом совместно с воспитателями групп компенсирующей направленности: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обследование речи детей.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в индивидуальные подгруппы.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перспективных планов индивидуальной и фронтальной работы.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Обеспечение промежуточного и итогового контроля.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 результатов раздела основной общеобразовательной программы  МАДОУ № 12 «Содержание коррекционной работы», составление сводных характеристик на детей.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Помимо непосредственной работы с детьми учитель - логопед участвует в разных формах методической работы: в проведении круглых столов (совещаний), ведёт консультативную работу с родителями (законными представителями).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Оздоровительно-профилактическая работа.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медицинская сестра, инструктор по физической культуре, воспитатели, специалисты ДОУ: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 Витаминотерапия: аскорбиновая кислота, ревит.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Применение оксолиновой мази.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Непосредственно образовательная деятельность по физической культуре босиком.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Подвижные игры и физические упражнения на улице.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5. Утренняя гимнастика  на улице с обязательным бегом (старший дошкольный возраст) на выносливость и дыхательными упражнениями.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6. Дыхательная гимнастика после сна.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7. Спортивные игры и соревнования.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8. Пальчиковые упражнения для укрепления здоровья.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Летне-оздоровительные мероприятия.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оздоровительной работы: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-закаливание организма средствами природных факторов: солнце, воздух, вода, сон в трусиках, ходьба босиком;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-непосредственно образовательная деятельность, совместная и самостоятельная деятельность по физической культуре в природных условиях (на участке);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-туризм;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-физкультурные досуги и развлечения;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утренняя гимнастика на воздухе; 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-витаминизация третьего блюда;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соки, фрукты.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Ежегодная работа с педагогическими работниками.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сотрудниками – одно из важнейших направлений по укреплению и сохранению здоровья детей, построенная на следующих принципах: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-актуализация внимания воспитателей на концептуальные основы педагогической валеологии;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-просветительная работа по направлениям        Программы физкультурно-оздоровительной работы «Растём здоровыми»;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консультации воспитателей по сохранению собственного здоровья;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на круглый стол врача-педиатра,  специалистов центра мед-профилактики.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методические мероприятия: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1.Знакомство и внедрение в практику работы ДОУ новых программ, технологий в области физического воспитания детей дошкольного возраста.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2.Разработка систем физического воспитания, основанных на личностно - ориентированном подходе.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3.Оказание коррекционной поддержки детям, имеющим проблемы опорно-двигательного  аппарата, зрения.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4.Внедрение современных методов мониторинга здоровья. Использование критериев комплексной оценки детского развития Н.В. Верещагиной.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5.Мониторинг состояния здоровья детей всех возрастных групп.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6.Пропаганда здорового образа жизни.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8.Обучение дошкольников здоровому образу жизни, проведение бесед,  привитие дошкольникам чувства ответственности за своё здоровье.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 по оздоровлению: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по формированию у дошкольников здорового образа жизни;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-максимальное обеспечение двигательной активности детей в детском саду в непосредственно образовательной деятельности по физической культуре, в перерывах между непосредственно образовательной деятельностью, использование физкультурных минуток, включение элементов психогимнастики, пальчиковой гимнастики во время пребывания ребенка в детском саду;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-широкое использование игровых приёмов, ситуаций для детей, обеспечение условий для самостоятельной деятельности, в которой дети могли бы проявлять творчество, инициативу, фантазию;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-привитие дошкольникам чувства ответственности за своё здоровье;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дошкольников здоровому образу жизни.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Ежегодная работа с родителями (законными представителями).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работы с родителями (законными представителями):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1.Повышение педагогической культуры родителей (законных представителей) по вопросам и направлениям Программы физкультурно-оздоровительной работы </w:t>
            </w:r>
            <w:r w:rsidR="000E080E"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2.Изучение, обобщение и распространение положительного опыта семейного воспитания по формированию здорового образа жизни.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3.Вовлечение  родителей (законных представителей) в воспитательно - образовательный процесс по решению задач, связанных с охраной и укреплением здоровья детей, физическим развитием ребенка..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 с родителями (законными представителями):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родительских собраний, консультаций.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Беседы с родителями (индивидуальные и групповые) по проблемам, связанным с охраной и укреплением здоровья детей (ребенка).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3.Дни открытых дверей.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4. «Дни здоровья».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5.Круглые столы с привлечением специалистов детского сада (учителя - логопеда, инструктора по физической культуре, медицинской сестры, педагога-психолога и др.).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8.Совместные спортивные праздники.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целью улучшения профилактической работы планируется провести с родителями (законными представителями) примерный цикл бесед, создание информационной базы по темам: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8"/>
              <w:gridCol w:w="7502"/>
            </w:tblGrid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оптимальной двигательной активности детей.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Профилактика ОРЗ в домашних условиях.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гигиенической культуры. Овощи, фрукты, ягоды, зелень. Особенности питания детей в летний период.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Закаливание детей в домашних условиях. Профилактика гриппа.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Влияние пальчиковой гимнастики на умственное развитие ребенка. Овощи, фрукты, ягоды, зелень. Плоскостопие и его профилактика.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Здоровый образ жизни.  Много движения, много радости. Овощи, фрукты, ягоды, зелень. Особенности питания детей в летний период.</w:t>
                  </w:r>
                </w:p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Двигательная активность и здоровье.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Овощи, фрукты, ягоды, зелень. Дыхательные упражнения. Особенности питания детей в летний период.</w:t>
                  </w:r>
                </w:p>
              </w:tc>
            </w:tr>
            <w:tr w:rsidR="000E47C9" w:rsidRPr="000E47C9" w:rsidTr="002D29CF">
              <w:tc>
                <w:tcPr>
                  <w:tcW w:w="1838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7502" w:type="dxa"/>
                </w:tcPr>
                <w:p w:rsidR="000E47C9" w:rsidRPr="000E47C9" w:rsidRDefault="000E47C9" w:rsidP="002D29C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Будьте здоровы! Надо знать, как помощь оказать. Профилактика нарушения осанки. Овощи, фрукты, ягоды, зелень.</w:t>
                  </w:r>
                </w:p>
              </w:tc>
            </w:tr>
          </w:tbl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 реализации Программы.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уровня заболеваемости детей (ниже среднеобластного значения).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интереса работников детского сада и родителей в укреплении здоровья дошкольников и собственного здоровья, питания, здорового образа жизни, рациональной двигательной активности.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3.Система работы инструктора по физической культуре в рамках решения задач программы «Здоровячок».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4. Система работы по  физическому воспитанию на основе реализации индивидуального подхода и реализации комплексно-тематического содержания воспитательно-образовательного процесса.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5. Создание оптимального режима дня, обеспечивающего комфортное самочувствие, нервно – психическое и физическое развитие ребенка.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6. Соблюдение гигиенических норм и культуры быта участниками воспитательно-образовательного процесса.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 к Программе:</w:t>
            </w: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  <w:r w:rsidR="000E080E">
              <w:rPr>
                <w:rFonts w:ascii="Times New Roman" w:hAnsi="Times New Roman" w:cs="Times New Roman"/>
                <w:sz w:val="24"/>
                <w:szCs w:val="24"/>
              </w:rPr>
              <w:t xml:space="preserve"> МБДОУ «Малышок»</w:t>
            </w:r>
          </w:p>
          <w:p w:rsidR="000E47C9" w:rsidRPr="000E47C9" w:rsidRDefault="000E47C9" w:rsidP="002D29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Оздоровительно-профилактическая работа </w:t>
            </w:r>
            <w:r w:rsidR="000E080E">
              <w:rPr>
                <w:rFonts w:ascii="Times New Roman" w:hAnsi="Times New Roman" w:cs="Times New Roman"/>
                <w:sz w:val="24"/>
                <w:szCs w:val="24"/>
              </w:rPr>
              <w:t>в ДОУ (составитель: Чернова Л.И.</w:t>
            </w:r>
            <w:r w:rsidRPr="000E47C9">
              <w:rPr>
                <w:rFonts w:ascii="Times New Roman" w:hAnsi="Times New Roman" w:cs="Times New Roman"/>
                <w:sz w:val="24"/>
                <w:szCs w:val="24"/>
              </w:rPr>
              <w:t>., медсестра)</w:t>
            </w:r>
          </w:p>
          <w:p w:rsidR="000E47C9" w:rsidRPr="000E47C9" w:rsidRDefault="000E47C9" w:rsidP="002D29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9">
              <w:rPr>
                <w:rFonts w:ascii="Times New Roman" w:hAnsi="Times New Roman" w:cs="Times New Roman"/>
                <w:sz w:val="24"/>
                <w:szCs w:val="24"/>
              </w:rPr>
              <w:t>Программа по</w:t>
            </w:r>
            <w:r w:rsidR="000E080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оздоровлению детей </w:t>
            </w:r>
            <w:r w:rsidR="000E080E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здоров,Малыш</w:t>
            </w:r>
            <w:r w:rsidR="000E080E" w:rsidRPr="000E47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="000E080E">
              <w:rPr>
                <w:rFonts w:ascii="Times New Roman" w:hAnsi="Times New Roman" w:cs="Times New Roman"/>
                <w:sz w:val="24"/>
                <w:szCs w:val="24"/>
              </w:rPr>
              <w:t xml:space="preserve"> (составитель: Третьякова И.Н.</w:t>
            </w:r>
            <w:r w:rsidRPr="000E47C9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культуре)</w:t>
            </w:r>
          </w:p>
          <w:p w:rsidR="000E47C9" w:rsidRPr="000E47C9" w:rsidRDefault="000E47C9" w:rsidP="002D29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7C9" w:rsidRPr="000E47C9" w:rsidRDefault="000E47C9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43D" w:rsidRPr="000E47C9" w:rsidTr="002D29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7743D" w:rsidRPr="000E47C9" w:rsidRDefault="00D7743D" w:rsidP="002D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47C9" w:rsidRPr="000E47C9" w:rsidRDefault="000E47C9" w:rsidP="000E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7C9" w:rsidRPr="000E47C9" w:rsidRDefault="000E47C9" w:rsidP="000E4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24D" w:rsidRPr="000E47C9" w:rsidRDefault="002E224D">
      <w:pPr>
        <w:rPr>
          <w:rFonts w:ascii="Times New Roman" w:hAnsi="Times New Roman" w:cs="Times New Roman"/>
          <w:sz w:val="24"/>
          <w:szCs w:val="24"/>
        </w:rPr>
      </w:pPr>
    </w:p>
    <w:sectPr w:rsidR="002E224D" w:rsidRPr="000E47C9" w:rsidSect="00EA097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77" w:rsidRDefault="00961377" w:rsidP="00D7743D">
      <w:pPr>
        <w:spacing w:after="0" w:line="240" w:lineRule="auto"/>
      </w:pPr>
      <w:r>
        <w:separator/>
      </w:r>
    </w:p>
  </w:endnote>
  <w:endnote w:type="continuationSeparator" w:id="1">
    <w:p w:rsidR="00961377" w:rsidRDefault="00961377" w:rsidP="00D7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77" w:rsidRDefault="00961377" w:rsidP="00D7743D">
      <w:pPr>
        <w:spacing w:after="0" w:line="240" w:lineRule="auto"/>
      </w:pPr>
      <w:r>
        <w:separator/>
      </w:r>
    </w:p>
  </w:footnote>
  <w:footnote w:type="continuationSeparator" w:id="1">
    <w:p w:rsidR="00961377" w:rsidRDefault="00961377" w:rsidP="00D7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09E7"/>
    <w:multiLevelType w:val="hybridMultilevel"/>
    <w:tmpl w:val="3B14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D57C3"/>
    <w:multiLevelType w:val="hybridMultilevel"/>
    <w:tmpl w:val="2A08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7C9"/>
    <w:rsid w:val="000E080E"/>
    <w:rsid w:val="000E47C9"/>
    <w:rsid w:val="002E224D"/>
    <w:rsid w:val="00316FD7"/>
    <w:rsid w:val="009269C8"/>
    <w:rsid w:val="009429B9"/>
    <w:rsid w:val="00961377"/>
    <w:rsid w:val="00AB52CC"/>
    <w:rsid w:val="00D7743D"/>
    <w:rsid w:val="00F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7C9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7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4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74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3485</Words>
  <Characters>19869</Characters>
  <Application>Microsoft Office Word</Application>
  <DocSecurity>0</DocSecurity>
  <Lines>165</Lines>
  <Paragraphs>46</Paragraphs>
  <ScaleCrop>false</ScaleCrop>
  <Company>HOME</Company>
  <LinksUpToDate>false</LinksUpToDate>
  <CharactersWithSpaces>23308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ирина</cp:lastModifiedBy>
  <cp:revision>8</cp:revision>
  <dcterms:created xsi:type="dcterms:W3CDTF">2013-06-11T07:04:00Z</dcterms:created>
  <dcterms:modified xsi:type="dcterms:W3CDTF">2016-12-04T05:14:00Z</dcterms:modified>
</cp:coreProperties>
</file>