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6B" w:rsidRDefault="00DA696B" w:rsidP="00DA69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соответствии с направлениями развития ребенка</w:t>
      </w:r>
    </w:p>
    <w:p w:rsidR="00DA696B" w:rsidRDefault="00DA696B" w:rsidP="00DA696B">
      <w:pPr>
        <w:pStyle w:val="a3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80"/>
        <w:gridCol w:w="2375"/>
        <w:gridCol w:w="2458"/>
        <w:gridCol w:w="2458"/>
      </w:tblGrid>
      <w:tr w:rsidR="00DA696B" w:rsidTr="00DA69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6B" w:rsidRDefault="00DA69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жизни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6B" w:rsidRDefault="00DA69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жизни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6B" w:rsidRDefault="00DA69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год жизни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6B" w:rsidRDefault="00DA69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Седьмой год жизни</w:t>
            </w:r>
          </w:p>
        </w:tc>
      </w:tr>
      <w:tr w:rsidR="00DA696B" w:rsidTr="00DA69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6B" w:rsidRDefault="00DA696B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1.Содействовать гармоничному физическому развитию детей.</w:t>
            </w:r>
          </w:p>
          <w:p w:rsidR="00DA696B" w:rsidRDefault="00DA696B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2.Способствовать становлению и обогащению двигательного опы</w:t>
            </w:r>
            <w:r>
              <w:rPr>
                <w:sz w:val="28"/>
                <w:szCs w:val="28"/>
              </w:rPr>
              <w:softHyphen/>
              <w:t>та:</w:t>
            </w:r>
          </w:p>
          <w:p w:rsidR="00DA696B" w:rsidRDefault="00DA696B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-выполнению основных движений, </w:t>
            </w:r>
          </w:p>
          <w:p w:rsidR="00DA696B" w:rsidRDefault="00DA696B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общеразвивающих</w:t>
            </w:r>
            <w:proofErr w:type="spellEnd"/>
            <w:r>
              <w:rPr>
                <w:sz w:val="28"/>
                <w:szCs w:val="28"/>
              </w:rPr>
              <w:t xml:space="preserve"> упражнений, участию в подвижных играх.</w:t>
            </w:r>
          </w:p>
          <w:p w:rsidR="00DA696B" w:rsidRDefault="00DA696B">
            <w:pPr>
              <w:tabs>
                <w:tab w:val="left" w:pos="64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у детей умение согласовывать свои действия с движе</w:t>
            </w:r>
            <w:r>
              <w:rPr>
                <w:sz w:val="28"/>
                <w:szCs w:val="28"/>
              </w:rPr>
              <w:softHyphen/>
              <w:t>ниями других: начинать и заканчивать упражнения одновременно, со</w:t>
            </w:r>
            <w:r>
              <w:rPr>
                <w:sz w:val="28"/>
                <w:szCs w:val="28"/>
              </w:rPr>
              <w:softHyphen/>
              <w:t>блюдать предложенный темп; самостоятельно выполнять  построения и перестроения, уверенно, в соответствии с указаниями воспитателя.</w:t>
            </w:r>
          </w:p>
          <w:p w:rsidR="00DA696B" w:rsidRDefault="00DA696B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4.Развивать у детей физические качества: быстроту, координацию, скоростно-силовые качества, реакцию на сигналы и действие в соот</w:t>
            </w:r>
            <w:r>
              <w:rPr>
                <w:sz w:val="28"/>
                <w:szCs w:val="28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DA696B" w:rsidRDefault="00DA696B">
            <w:pPr>
              <w:tabs>
                <w:tab w:val="left" w:pos="668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5.Развивать у детей потребность в двигательной активности, ин</w:t>
            </w:r>
            <w:r>
              <w:rPr>
                <w:sz w:val="28"/>
                <w:szCs w:val="28"/>
              </w:rPr>
              <w:softHyphen/>
              <w:t>терес к физическим упражнениям.</w:t>
            </w:r>
          </w:p>
          <w:p w:rsidR="00DA696B" w:rsidRDefault="00DA696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A696B" w:rsidRDefault="00DA69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6B" w:rsidRDefault="00DA696B">
            <w:pPr>
              <w:tabs>
                <w:tab w:val="left" w:pos="63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1.Содействовать гармоничному физическому развитию детей.</w:t>
            </w:r>
          </w:p>
          <w:p w:rsidR="00DA696B" w:rsidRDefault="00DA696B">
            <w:pPr>
              <w:tabs>
                <w:tab w:val="left" w:pos="625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2.Способствовать становлению и обогащению двигательного опыта:</w:t>
            </w:r>
          </w:p>
          <w:p w:rsidR="00DA696B" w:rsidRDefault="00DA696B">
            <w:pPr>
              <w:tabs>
                <w:tab w:val="left" w:pos="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-уверенному и активному выполнению основных элементов тех</w:t>
            </w:r>
            <w:r>
              <w:rPr>
                <w:sz w:val="28"/>
                <w:szCs w:val="28"/>
              </w:rPr>
              <w:softHyphen/>
              <w:t xml:space="preserve">ники </w:t>
            </w:r>
            <w:proofErr w:type="spellStart"/>
            <w:r>
              <w:rPr>
                <w:sz w:val="28"/>
                <w:szCs w:val="28"/>
              </w:rPr>
              <w:t>общеразвивающих</w:t>
            </w:r>
            <w:proofErr w:type="spellEnd"/>
            <w:r>
              <w:rPr>
                <w:sz w:val="28"/>
                <w:szCs w:val="28"/>
              </w:rPr>
              <w:t xml:space="preserve"> упражнений, основных движений, спор</w:t>
            </w:r>
            <w:r>
              <w:rPr>
                <w:sz w:val="28"/>
                <w:szCs w:val="28"/>
              </w:rPr>
              <w:softHyphen/>
              <w:t>тивных упражнений;</w:t>
            </w:r>
          </w:p>
          <w:p w:rsidR="00DA696B" w:rsidRDefault="00DA696B">
            <w:pPr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-соблюдению и контролю правил в подвижных играх;</w:t>
            </w:r>
          </w:p>
          <w:p w:rsidR="00DA696B" w:rsidRDefault="00DA696B">
            <w:pPr>
              <w:tabs>
                <w:tab w:val="left" w:pos="7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-самостоятельному проведению подвижных игр и упражнений;</w:t>
            </w:r>
          </w:p>
          <w:p w:rsidR="00DA696B" w:rsidRDefault="00DA696B">
            <w:pPr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-умению ориентироваться в пространстве;</w:t>
            </w:r>
          </w:p>
          <w:p w:rsidR="00DA696B" w:rsidRDefault="00DA696B">
            <w:pPr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-восприятию показа как образца для самостоятельно</w:t>
            </w:r>
            <w:r w:rsidR="009B5D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 выпол</w:t>
            </w:r>
            <w:r>
              <w:rPr>
                <w:sz w:val="28"/>
                <w:szCs w:val="28"/>
              </w:rPr>
              <w:softHyphen/>
              <w:t>нения упражнения;</w:t>
            </w:r>
          </w:p>
          <w:p w:rsidR="00DA696B" w:rsidRDefault="00DA696B">
            <w:pPr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умений оценивать движения сверстников и замечать их ошибки.</w:t>
            </w:r>
          </w:p>
          <w:p w:rsidR="00DA696B" w:rsidRDefault="00DA696B">
            <w:pPr>
              <w:tabs>
                <w:tab w:val="left" w:pos="64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3.Целенаправленно развивать быстроту, скоростно-силовые каче</w:t>
            </w:r>
            <w:r>
              <w:rPr>
                <w:sz w:val="28"/>
                <w:szCs w:val="28"/>
              </w:rPr>
              <w:softHyphen/>
              <w:t>ства, общую выносливость, гибкость, содействовать развитию у детей координации, силы.</w:t>
            </w:r>
          </w:p>
          <w:p w:rsidR="00DA696B" w:rsidRDefault="00DA696B">
            <w:pPr>
              <w:tabs>
                <w:tab w:val="left" w:pos="668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4.Формировать потребность в двигательной активности, интерес к физическим упражнениям.</w:t>
            </w:r>
          </w:p>
          <w:p w:rsidR="00DA696B" w:rsidRDefault="00DA69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6B" w:rsidRDefault="00DA696B">
            <w:pPr>
              <w:tabs>
                <w:tab w:val="left" w:pos="605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1.Содействовать гармоничному физическому развитию детей.</w:t>
            </w:r>
          </w:p>
          <w:p w:rsidR="00DA696B" w:rsidRDefault="00DA696B">
            <w:pPr>
              <w:tabs>
                <w:tab w:val="left" w:pos="624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2.Накапливать и обогащать двигательный опыт детей:</w:t>
            </w:r>
          </w:p>
          <w:p w:rsidR="00DA696B" w:rsidRDefault="00DA696B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-добиваться осознанного, активного, с должным мышечным на</w:t>
            </w:r>
            <w:r>
              <w:rPr>
                <w:sz w:val="28"/>
                <w:szCs w:val="28"/>
              </w:rPr>
              <w:softHyphen/>
              <w:t>пряжением выполнения всех видов упражнений (основных движе</w:t>
            </w:r>
            <w:r>
              <w:rPr>
                <w:sz w:val="28"/>
                <w:szCs w:val="28"/>
              </w:rPr>
              <w:softHyphen/>
              <w:t xml:space="preserve">ний, </w:t>
            </w:r>
            <w:proofErr w:type="spellStart"/>
            <w:r>
              <w:rPr>
                <w:sz w:val="28"/>
                <w:szCs w:val="28"/>
              </w:rPr>
              <w:t>общеразвивающих</w:t>
            </w:r>
            <w:proofErr w:type="spellEnd"/>
            <w:r>
              <w:rPr>
                <w:sz w:val="28"/>
                <w:szCs w:val="28"/>
              </w:rPr>
              <w:t xml:space="preserve"> упражнений);</w:t>
            </w:r>
          </w:p>
          <w:p w:rsidR="00DA696B" w:rsidRDefault="00DA696B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первоначальные представления и умения в спор</w:t>
            </w:r>
            <w:r>
              <w:rPr>
                <w:sz w:val="28"/>
                <w:szCs w:val="28"/>
              </w:rPr>
              <w:softHyphen/>
              <w:t>тивных играх и упражнениях;</w:t>
            </w:r>
          </w:p>
          <w:p w:rsidR="00DA696B" w:rsidRDefault="00DA696B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анализировать (контролировать и оценивать) свои движения и движения товарищей;</w:t>
            </w:r>
          </w:p>
          <w:p w:rsidR="00DA696B" w:rsidRDefault="00DA696B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-побуждать к проявлению творчества в </w:t>
            </w:r>
            <w:proofErr w:type="gramStart"/>
            <w:r>
              <w:rPr>
                <w:sz w:val="28"/>
                <w:szCs w:val="28"/>
              </w:rPr>
              <w:lastRenderedPageBreak/>
              <w:t>двигательной</w:t>
            </w:r>
            <w:proofErr w:type="gramEnd"/>
          </w:p>
          <w:p w:rsidR="00DA696B" w:rsidRDefault="00DA696B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деятельности;</w:t>
            </w:r>
          </w:p>
          <w:p w:rsidR="00DA696B" w:rsidRDefault="00DA696B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-воспитывать у детей желание самостоятельно организовывать и проводить подвижные игры и упражнения со сверстниками и ма</w:t>
            </w:r>
            <w:r>
              <w:rPr>
                <w:sz w:val="28"/>
                <w:szCs w:val="28"/>
              </w:rPr>
              <w:softHyphen/>
              <w:t>лышами.</w:t>
            </w:r>
          </w:p>
          <w:p w:rsidR="00DA696B" w:rsidRDefault="00DA696B">
            <w:pPr>
              <w:tabs>
                <w:tab w:val="left" w:pos="673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у детей физические качества: общую выносливость, быстроту, силу, координацию, гибкость.</w:t>
            </w:r>
          </w:p>
          <w:p w:rsidR="00DA696B" w:rsidRDefault="00DA696B">
            <w:pPr>
              <w:tabs>
                <w:tab w:val="left" w:pos="634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4.Формировать осознанную потребность в двигательной активнос</w:t>
            </w:r>
            <w:r>
              <w:rPr>
                <w:sz w:val="28"/>
                <w:szCs w:val="28"/>
              </w:rPr>
              <w:softHyphen/>
              <w:t>ти и физическом совершенствовании.</w:t>
            </w:r>
          </w:p>
          <w:p w:rsidR="00DA696B" w:rsidRDefault="00DA69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6B" w:rsidRDefault="00DA696B">
            <w:pPr>
              <w:tabs>
                <w:tab w:val="left" w:pos="6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1.Содействовать гармоничному физическому развитию детей.</w:t>
            </w:r>
          </w:p>
          <w:p w:rsidR="00DA696B" w:rsidRDefault="00DA696B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2.Накапливать и обогащать двигательный опыт детей:</w:t>
            </w:r>
          </w:p>
          <w:p w:rsidR="00DA696B" w:rsidRDefault="00DA69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-добиваться точного, энергичного и выразительного выполнения всех упражнений;</w:t>
            </w:r>
          </w:p>
          <w:p w:rsidR="00DA696B" w:rsidRDefault="00DA69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двигательные умения и знание правил в спортивных играх и упражнениях;</w:t>
            </w:r>
          </w:p>
          <w:p w:rsidR="00DA696B" w:rsidRDefault="00DA69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самостоятельно организовывать подвижные игры и упражнения со сверстниками и малышами;</w:t>
            </w:r>
          </w:p>
          <w:p w:rsidR="00DA696B" w:rsidRDefault="00DA696B">
            <w:pPr>
              <w:pStyle w:val="210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outlineLvl w:val="9"/>
              <w:rPr>
                <w:rStyle w:val="210MicrosoftSansSerif"/>
              </w:rPr>
            </w:pPr>
            <w:r>
              <w:rPr>
                <w:b/>
                <w:bCs/>
                <w:i/>
                <w:iCs/>
              </w:rPr>
              <w:t>-закреплять умение осуществлять самоконтроль, самооценку, контроль и оценку движений других детей, выполнять элементар</w:t>
            </w:r>
            <w:r>
              <w:rPr>
                <w:b/>
                <w:bCs/>
                <w:i/>
                <w:iCs/>
              </w:rPr>
              <w:softHyphen/>
              <w:t xml:space="preserve">ное </w:t>
            </w:r>
            <w:r>
              <w:rPr>
                <w:b/>
                <w:bCs/>
                <w:i/>
                <w:iCs/>
              </w:rPr>
              <w:lastRenderedPageBreak/>
              <w:t>планирование двигательной деятельности;</w:t>
            </w:r>
          </w:p>
          <w:p w:rsidR="00DA696B" w:rsidRDefault="00DA696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творчество и инициативу, добиваясь выразительного и вариативного выполнения движений.</w:t>
            </w:r>
          </w:p>
          <w:p w:rsidR="00DA696B" w:rsidRDefault="00DA696B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у детей физические качества (силу, гибкость, вынос</w:t>
            </w:r>
            <w:r>
              <w:rPr>
                <w:sz w:val="28"/>
                <w:szCs w:val="28"/>
              </w:rPr>
              <w:softHyphen/>
              <w:t>ливость), особенно ведущие в этом возрасте быстроту и ловкость, координацию движений.</w:t>
            </w:r>
          </w:p>
          <w:p w:rsidR="00DA696B" w:rsidRDefault="00DA696B">
            <w:pPr>
              <w:tabs>
                <w:tab w:val="left" w:pos="6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4.Формировать осознанную потребность в двигательной активно</w:t>
            </w:r>
            <w:r>
              <w:rPr>
                <w:sz w:val="28"/>
                <w:szCs w:val="28"/>
              </w:rPr>
              <w:softHyphen/>
              <w:t>сти и физическом совершенствовании.</w:t>
            </w:r>
          </w:p>
          <w:p w:rsidR="00DA696B" w:rsidRDefault="00DA69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95A" w:rsidRDefault="0022095A"/>
    <w:sectPr w:rsidR="0022095A" w:rsidSect="005F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96B"/>
    <w:rsid w:val="0022095A"/>
    <w:rsid w:val="005F776B"/>
    <w:rsid w:val="009B5D1D"/>
    <w:rsid w:val="00DA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A696B"/>
    <w:pPr>
      <w:spacing w:after="0" w:line="240" w:lineRule="auto"/>
    </w:pPr>
    <w:rPr>
      <w:rFonts w:eastAsiaTheme="minorHAnsi"/>
      <w:lang w:eastAsia="en-US"/>
    </w:rPr>
  </w:style>
  <w:style w:type="character" w:customStyle="1" w:styleId="210">
    <w:name w:val="Заголовок №2 (10)_"/>
    <w:basedOn w:val="a0"/>
    <w:link w:val="2100"/>
    <w:locked/>
    <w:rsid w:val="00DA6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DA696B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DA696B"/>
    <w:rPr>
      <w:rFonts w:ascii="Microsoft Sans Serif" w:eastAsia="Microsoft Sans Serif" w:hAnsi="Microsoft Sans Serif" w:cs="Microsoft Sans Serif"/>
      <w:i/>
      <w:iCs/>
      <w:spacing w:val="-10"/>
      <w:sz w:val="17"/>
      <w:szCs w:val="17"/>
    </w:rPr>
  </w:style>
  <w:style w:type="table" w:styleId="a5">
    <w:name w:val="Table Grid"/>
    <w:basedOn w:val="a1"/>
    <w:uiPriority w:val="59"/>
    <w:rsid w:val="00DA69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2016-11-05T13:59:00Z</dcterms:created>
  <dcterms:modified xsi:type="dcterms:W3CDTF">2016-11-05T14:00:00Z</dcterms:modified>
</cp:coreProperties>
</file>