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 xml:space="preserve">Обеспечение реализации ФГОС 2016-17 </w:t>
      </w:r>
      <w:proofErr w:type="spellStart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уч</w:t>
      </w:r>
      <w:proofErr w:type="spellEnd"/>
      <w:r>
        <w:rPr>
          <w:rFonts w:ascii="Arial" w:eastAsia="Times New Roman" w:hAnsi="Arial" w:cs="Arial"/>
          <w:color w:val="333333"/>
          <w:kern w:val="36"/>
          <w:sz w:val="42"/>
          <w:szCs w:val="42"/>
        </w:rPr>
        <w:t>. г.</w:t>
      </w:r>
    </w:p>
    <w:p w:rsid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kern w:val="36"/>
          <w:sz w:val="42"/>
          <w:szCs w:val="42"/>
        </w:rPr>
      </w:pPr>
    </w:p>
    <w:p w:rsidR="00D138AC" w:rsidRPr="00D138AC" w:rsidRDefault="00D138AC" w:rsidP="00D138AC">
      <w:pPr>
        <w:spacing w:after="0" w:line="240" w:lineRule="auto"/>
        <w:jc w:val="right"/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</w:pPr>
      <w:r w:rsidRPr="00D138AC">
        <w:rPr>
          <w:rFonts w:ascii="Arial" w:eastAsia="Times New Roman" w:hAnsi="Arial" w:cs="Arial"/>
          <w:b/>
          <w:color w:val="333333"/>
          <w:kern w:val="36"/>
          <w:sz w:val="24"/>
          <w:szCs w:val="24"/>
        </w:rPr>
        <w:t>Третьякова И.Н.</w:t>
      </w:r>
    </w:p>
    <w:p w:rsid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:rsidR="00D138AC" w:rsidRP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Вся планируемая мною работа в качестве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инструктора по физической культуре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в течени</w:t>
      </w:r>
      <w:proofErr w:type="gramStart"/>
      <w:r w:rsidRPr="00D138AC">
        <w:rPr>
          <w:rFonts w:ascii="Arial" w:eastAsia="Times New Roman" w:hAnsi="Arial" w:cs="Arial"/>
          <w:color w:val="333333"/>
          <w:sz w:val="24"/>
          <w:szCs w:val="24"/>
        </w:rPr>
        <w:t>и</w:t>
      </w:r>
      <w:proofErr w:type="gramEnd"/>
      <w:r w:rsidRPr="00D138AC">
        <w:rPr>
          <w:rFonts w:ascii="Arial" w:eastAsia="Times New Roman" w:hAnsi="Arial" w:cs="Arial"/>
          <w:color w:val="333333"/>
          <w:sz w:val="24"/>
          <w:szCs w:val="24"/>
        </w:rPr>
        <w:t xml:space="preserve"> года подчинена реализации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Pr="00D138AC">
        <w:rPr>
          <w:rFonts w:ascii="Arial" w:eastAsia="Times New Roman" w:hAnsi="Arial" w:cs="Arial"/>
          <w:b/>
          <w:color w:val="333333"/>
          <w:sz w:val="24"/>
          <w:szCs w:val="24"/>
        </w:rPr>
        <w:t>ФГОС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 и в связи с этим поставлены следующие цели 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 xml:space="preserve"> и задач</w:t>
      </w:r>
      <w:r>
        <w:rPr>
          <w:rFonts w:ascii="Arial" w:eastAsia="Times New Roman" w:hAnsi="Arial" w:cs="Arial"/>
          <w:color w:val="333333"/>
          <w:sz w:val="24"/>
          <w:szCs w:val="24"/>
        </w:rPr>
        <w:t>и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 xml:space="preserve"> - это сохранение и укрепление здоровья воспитанников, совершенствование их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физических возможностей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, развитие двигательной активности, воспитание чувства взаимопомощи, товарищества, доброжелательного отношения к сверстникам, обеспечение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физического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и психического благополучия.</w:t>
      </w:r>
    </w:p>
    <w:p w:rsidR="00D138AC" w:rsidRP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Для успешной реализации поставленных задач в детском саду созданы условия обеспечивающие удовлетворение потребности детей в двигательной активности. Оборудован спортивный зал, проводятся занятия по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физической культуре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в каждой возрастной группе, в т. ч. одно занятие на улице. Уделяется большое значение проведению подвижных игр. В теплый период года проведение занятий осуществляется на свежем воздухе.</w:t>
      </w:r>
    </w:p>
    <w:p w:rsidR="00D138AC" w:rsidRP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Во 2 младшей группе на занятиях по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физкультуре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развивала у детей умение находить свое место при построениях, передвижениях, играх; приучала следить за показом движений и выполнять их сообща, действуя ловко, быстро, в одном для всех темпе.</w:t>
      </w:r>
    </w:p>
    <w:p w:rsidR="00D138AC" w:rsidRPr="00D138AC" w:rsidRDefault="00D138AC" w:rsidP="00D138A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В средней группе продолжала формировать у детей умения и навыки выполнения двигательных действий. В процессе занятий приучала осознанно следить за положением и движениями частей своего тела в разнообразных упражнениях, формировала умение сохранять правильную осанку. Учила детей соблюдать определенные интервалы во время передвижения, при перестроениях, ориентироваться в пространстве.</w:t>
      </w:r>
    </w:p>
    <w:p w:rsidR="00D138AC" w:rsidRPr="00D138AC" w:rsidRDefault="00D138AC" w:rsidP="00D138A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В старших группах уделяла внимание развитию двигательных качеств, особенно общей выносливости и ловкости, а так же скоростно-силовых. Развитие осуществляла постепенно, в разных видах двигательной активности с применением специальных средств и методов, с использованием разнообразных атрибутов.</w:t>
      </w:r>
    </w:p>
    <w:p w:rsidR="00D138AC" w:rsidRP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В подготовительной к школе группе приучала детей к точному выполнению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физических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</w:rPr>
        <w:t xml:space="preserve"> 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упражнений не только на основе наглядного образца, но и по словесному указанию. Развивала у детей выразительность движений, способность согласовывать их с темпом и ритмом музыки. Добивалась развития у детей ловкости, быстроты, гибкости, координации движений, чувства равновесия и хорошей пространственной ориентировки, умение сохранять правильную осанку. В конце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учебного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года провела контрольно-учетные занятия во всех возрастных группах, которые помогли определить уровень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физического развития детей </w:t>
      </w:r>
      <w:r w:rsidRPr="00D138A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(диагностические данные прилагаются)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. Согласно данным диагностики виден прирост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физических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качеств и умений у детей.</w:t>
      </w:r>
    </w:p>
    <w:p w:rsidR="00D138AC" w:rsidRPr="00D138AC" w:rsidRDefault="00D138AC" w:rsidP="00D138AC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Задачи и содержание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физического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воспитания в детском саду реализуются в двух </w:t>
      </w:r>
      <w:r w:rsidRPr="00D138AC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</w:rPr>
        <w:t>направлениях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: в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учебной деятельности </w:t>
      </w:r>
      <w:r w:rsidRPr="00D138AC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</w:rPr>
        <w:t>(занятия)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 и в повседневной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физкультурно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 xml:space="preserve">-оздоровительной работе. </w:t>
      </w:r>
      <w:proofErr w:type="gramStart"/>
      <w:r w:rsidRPr="00D138AC">
        <w:rPr>
          <w:rFonts w:ascii="Arial" w:eastAsia="Times New Roman" w:hAnsi="Arial" w:cs="Arial"/>
          <w:color w:val="333333"/>
          <w:sz w:val="24"/>
          <w:szCs w:val="24"/>
        </w:rPr>
        <w:t>Поэтому наряду с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физкультурными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 xml:space="preserve"> занятиями и их формами (классические, игровые, сюжетно-ролевые, занятия, занятия-зачеты, мною были широко использованы и применены 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lastRenderedPageBreak/>
        <w:t>и другие формы организации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физкультурно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-оздоровительной работы - это </w:t>
      </w:r>
      <w:r w:rsidRPr="00D138AC">
        <w:rPr>
          <w:rFonts w:ascii="Arial" w:eastAsia="Times New Roman" w:hAnsi="Arial" w:cs="Arial"/>
          <w:b/>
          <w:bCs/>
          <w:color w:val="333333"/>
          <w:sz w:val="24"/>
          <w:szCs w:val="24"/>
        </w:rPr>
        <w:t>физкультурные развлечения</w:t>
      </w:r>
      <w:r w:rsidRPr="00D138AC">
        <w:rPr>
          <w:rFonts w:ascii="Arial" w:eastAsia="Times New Roman" w:hAnsi="Arial" w:cs="Arial"/>
          <w:color w:val="333333"/>
          <w:sz w:val="24"/>
          <w:szCs w:val="24"/>
        </w:rPr>
        <w:t>, досуги, спортивные праздники, Дни Здоровья.</w:t>
      </w:r>
      <w:proofErr w:type="gramEnd"/>
    </w:p>
    <w:p w:rsidR="00D138AC" w:rsidRPr="00D138AC" w:rsidRDefault="00D138AC" w:rsidP="00D138A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Большую роль в своей работе я уделяла проведению спортивно-развлекательных мероприятий с детьми разных возрастов.</w:t>
      </w:r>
    </w:p>
    <w:p w:rsidR="00D138AC" w:rsidRPr="00D138AC" w:rsidRDefault="00D138AC" w:rsidP="00D138AC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D138AC">
        <w:rPr>
          <w:rFonts w:ascii="Arial" w:eastAsia="Times New Roman" w:hAnsi="Arial" w:cs="Arial"/>
          <w:color w:val="333333"/>
          <w:sz w:val="24"/>
          <w:szCs w:val="24"/>
        </w:rPr>
        <w:t>Так в течение года мною были разработаны и проведены спортивные досуги, праздники в каждой возрастной группе.</w:t>
      </w:r>
    </w:p>
    <w:p w:rsidR="00257B0F" w:rsidRDefault="00257B0F"/>
    <w:sectPr w:rsidR="0025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38AC"/>
    <w:rsid w:val="00257B0F"/>
    <w:rsid w:val="00D13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38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8A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D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38AC"/>
  </w:style>
  <w:style w:type="paragraph" w:styleId="a3">
    <w:name w:val="Normal (Web)"/>
    <w:basedOn w:val="a"/>
    <w:uiPriority w:val="99"/>
    <w:semiHidden/>
    <w:unhideWhenUsed/>
    <w:rsid w:val="00D1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38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9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482</Words>
  <Characters>2753</Characters>
  <Application>Microsoft Office Word</Application>
  <DocSecurity>0</DocSecurity>
  <Lines>22</Lines>
  <Paragraphs>6</Paragraphs>
  <ScaleCrop>false</ScaleCrop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2017-01-16T13:53:00Z</dcterms:created>
  <dcterms:modified xsi:type="dcterms:W3CDTF">2017-01-16T13:58:00Z</dcterms:modified>
</cp:coreProperties>
</file>